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874D" w14:textId="08B19F26" w:rsidR="00C11C04" w:rsidRDefault="00506F61" w:rsidP="004952F2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Zone</w:t>
      </w:r>
      <w:r w:rsidRPr="00C11C04">
        <w:rPr>
          <w:rFonts w:ascii="Arial" w:hAnsi="Arial" w:cs="Arial"/>
          <w:b/>
          <w:bCs/>
          <w:sz w:val="24"/>
          <w:szCs w:val="24"/>
        </w:rPr>
        <w:t>-Lux</w:t>
      </w:r>
      <w:r w:rsidR="00C11C04" w:rsidRPr="004952F2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</w:p>
    <w:p w14:paraId="4B198145" w14:textId="77777777" w:rsidR="00AC4250" w:rsidRPr="00EC189E" w:rsidRDefault="00AC4250" w:rsidP="004952F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2CE62289" w14:textId="13705650" w:rsidR="0050488C" w:rsidRPr="009E6555" w:rsidRDefault="0050488C" w:rsidP="004952F2">
      <w:pPr>
        <w:spacing w:after="120" w:line="240" w:lineRule="auto"/>
        <w:rPr>
          <w:rFonts w:ascii="Arial" w:hAnsi="Arial" w:cs="Arial"/>
          <w:b/>
          <w:highlight w:val="yellow"/>
        </w:rPr>
      </w:pPr>
      <w:r w:rsidRPr="009E6555">
        <w:rPr>
          <w:rFonts w:ascii="Arial" w:hAnsi="Arial" w:cs="Arial"/>
          <w:b/>
          <w:highlight w:val="yellow"/>
        </w:rPr>
        <w:t>Vorabinformationen für die planende Unternehmung</w:t>
      </w:r>
    </w:p>
    <w:p w14:paraId="13C79ED7" w14:textId="77777777" w:rsidR="0050488C" w:rsidRDefault="0050488C" w:rsidP="004952F2">
      <w:pPr>
        <w:spacing w:after="120" w:line="240" w:lineRule="auto"/>
        <w:rPr>
          <w:rFonts w:ascii="Arial" w:hAnsi="Arial" w:cs="Arial"/>
          <w:highlight w:val="yellow"/>
        </w:rPr>
      </w:pPr>
    </w:p>
    <w:p w14:paraId="6C255301" w14:textId="77777777" w:rsidR="0050488C" w:rsidRPr="001C4535" w:rsidRDefault="0050488C" w:rsidP="004952F2">
      <w:pPr>
        <w:spacing w:after="120" w:line="240" w:lineRule="auto"/>
        <w:rPr>
          <w:rFonts w:ascii="Arial" w:hAnsi="Arial" w:cs="Arial"/>
          <w:highlight w:val="yellow"/>
        </w:rPr>
      </w:pPr>
      <w:r w:rsidRPr="001C4535">
        <w:rPr>
          <w:rFonts w:ascii="Arial" w:hAnsi="Arial" w:cs="Arial"/>
          <w:highlight w:val="yellow"/>
        </w:rPr>
        <w:t>Der folgende Ausschreibungstext soll Ihnen als Hilfestellung bei der Erstellung von Leistungsverzeichnissen dienen</w:t>
      </w:r>
      <w:r>
        <w:rPr>
          <w:rFonts w:ascii="Arial" w:hAnsi="Arial" w:cs="Arial"/>
          <w:highlight w:val="yellow"/>
        </w:rPr>
        <w:t>.</w:t>
      </w:r>
    </w:p>
    <w:p w14:paraId="6EEE3057" w14:textId="77777777" w:rsidR="0050488C" w:rsidRPr="001C4535" w:rsidRDefault="0050488C" w:rsidP="004952F2">
      <w:pPr>
        <w:spacing w:after="120" w:line="240" w:lineRule="auto"/>
        <w:rPr>
          <w:rFonts w:ascii="Arial" w:hAnsi="Arial" w:cs="Arial"/>
          <w:b/>
          <w:highlight w:val="yellow"/>
        </w:rPr>
      </w:pPr>
      <w:r w:rsidRPr="001C4535">
        <w:rPr>
          <w:rFonts w:ascii="Arial" w:hAnsi="Arial" w:cs="Arial"/>
          <w:highlight w:val="yellow"/>
        </w:rPr>
        <w:t xml:space="preserve">Wir bitten Sie </w:t>
      </w:r>
      <w:r>
        <w:rPr>
          <w:rFonts w:ascii="Arial" w:hAnsi="Arial" w:cs="Arial"/>
          <w:highlight w:val="yellow"/>
        </w:rPr>
        <w:t xml:space="preserve">das für das Projekt in Frage kommende Gerät eindeutig zu kennzeichnen und die nicht selektierten Gerätetypen (Artikelnummern) </w:t>
      </w:r>
      <w:r w:rsidRPr="007136AF">
        <w:rPr>
          <w:rFonts w:ascii="Arial" w:hAnsi="Arial" w:cs="Arial"/>
          <w:highlight w:val="yellow"/>
        </w:rPr>
        <w:t>zu löschen.</w:t>
      </w:r>
    </w:p>
    <w:p w14:paraId="42C177DC" w14:textId="77777777" w:rsidR="0050488C" w:rsidRPr="00EC189E" w:rsidRDefault="0050488C" w:rsidP="004952F2">
      <w:pPr>
        <w:spacing w:after="120" w:line="240" w:lineRule="auto"/>
        <w:rPr>
          <w:rFonts w:ascii="Arial" w:eastAsia="Calibri" w:hAnsi="Arial" w:cs="Arial"/>
          <w:bCs/>
        </w:rPr>
      </w:pPr>
    </w:p>
    <w:p w14:paraId="13200F50" w14:textId="003AA055" w:rsidR="0050488C" w:rsidRDefault="0050488C" w:rsidP="004952F2">
      <w:pPr>
        <w:spacing w:after="120" w:line="240" w:lineRule="auto"/>
        <w:rPr>
          <w:rFonts w:ascii="Arial" w:hAnsi="Arial" w:cs="Arial"/>
        </w:rPr>
      </w:pPr>
      <w:r w:rsidRPr="001C4535">
        <w:rPr>
          <w:rFonts w:ascii="Arial" w:hAnsi="Arial" w:cs="Arial"/>
          <w:highlight w:val="yellow"/>
        </w:rPr>
        <w:t>CAD</w:t>
      </w:r>
      <w:r w:rsidR="00B02860">
        <w:rPr>
          <w:rFonts w:ascii="Arial" w:hAnsi="Arial" w:cs="Arial"/>
          <w:highlight w:val="yellow"/>
        </w:rPr>
        <w:t>-</w:t>
      </w:r>
      <w:r w:rsidR="00A30496">
        <w:rPr>
          <w:rFonts w:ascii="Arial" w:hAnsi="Arial" w:cs="Arial"/>
          <w:highlight w:val="yellow"/>
        </w:rPr>
        <w:t>/</w:t>
      </w:r>
      <w:r w:rsidRPr="001C4535">
        <w:rPr>
          <w:rFonts w:ascii="Arial" w:hAnsi="Arial" w:cs="Arial"/>
          <w:highlight w:val="yellow"/>
        </w:rPr>
        <w:t xml:space="preserve"> (</w:t>
      </w:r>
      <w:proofErr w:type="spellStart"/>
      <w:r w:rsidRPr="001C4535">
        <w:rPr>
          <w:rFonts w:ascii="Arial" w:hAnsi="Arial" w:cs="Arial"/>
          <w:highlight w:val="yellow"/>
        </w:rPr>
        <w:t>dwg</w:t>
      </w:r>
      <w:proofErr w:type="spellEnd"/>
      <w:r w:rsidRPr="001C4535">
        <w:rPr>
          <w:rFonts w:ascii="Arial" w:hAnsi="Arial" w:cs="Arial"/>
          <w:highlight w:val="yellow"/>
        </w:rPr>
        <w:t xml:space="preserve">, </w:t>
      </w:r>
      <w:proofErr w:type="spellStart"/>
      <w:r w:rsidRPr="001C4535">
        <w:rPr>
          <w:rFonts w:ascii="Arial" w:hAnsi="Arial" w:cs="Arial"/>
          <w:highlight w:val="yellow"/>
        </w:rPr>
        <w:t>stp</w:t>
      </w:r>
      <w:proofErr w:type="spellEnd"/>
      <w:r w:rsidRPr="001C4535">
        <w:rPr>
          <w:rFonts w:ascii="Arial" w:hAnsi="Arial" w:cs="Arial"/>
          <w:highlight w:val="yellow"/>
        </w:rPr>
        <w:t xml:space="preserve"> Format) </w:t>
      </w:r>
      <w:r w:rsidR="00A30496">
        <w:rPr>
          <w:rFonts w:ascii="Arial" w:hAnsi="Arial" w:cs="Arial"/>
          <w:highlight w:val="yellow"/>
        </w:rPr>
        <w:t xml:space="preserve">BIM-Daten </w:t>
      </w:r>
      <w:r w:rsidRPr="001C4535">
        <w:rPr>
          <w:rFonts w:ascii="Arial" w:hAnsi="Arial" w:cs="Arial"/>
          <w:highlight w:val="yellow"/>
        </w:rPr>
        <w:t xml:space="preserve">der Geräte </w:t>
      </w:r>
      <w:r>
        <w:rPr>
          <w:rFonts w:ascii="Arial" w:hAnsi="Arial" w:cs="Arial"/>
          <w:highlight w:val="yellow"/>
        </w:rPr>
        <w:t xml:space="preserve">sind </w:t>
      </w:r>
      <w:r w:rsidRPr="001C4535">
        <w:rPr>
          <w:rFonts w:ascii="Arial" w:hAnsi="Arial" w:cs="Arial"/>
          <w:highlight w:val="yellow"/>
        </w:rPr>
        <w:t>verfügbar</w:t>
      </w:r>
      <w:r w:rsidR="00B02860">
        <w:rPr>
          <w:rFonts w:ascii="Arial" w:hAnsi="Arial" w:cs="Arial"/>
        </w:rPr>
        <w:t>!</w:t>
      </w:r>
    </w:p>
    <w:p w14:paraId="35380A29" w14:textId="77777777" w:rsidR="00506F61" w:rsidRDefault="00506F61" w:rsidP="004952F2">
      <w:pPr>
        <w:spacing w:after="120" w:line="240" w:lineRule="auto"/>
      </w:pPr>
    </w:p>
    <w:p w14:paraId="1A910D56" w14:textId="77777777" w:rsidR="00AC4250" w:rsidRDefault="00AC4250" w:rsidP="004952F2">
      <w:pPr>
        <w:spacing w:after="12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C761558" w14:textId="51DC973D" w:rsidR="000A6CC2" w:rsidRDefault="000A6CC2" w:rsidP="00642C49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0A6CC2">
        <w:rPr>
          <w:rFonts w:ascii="Arial" w:eastAsia="Calibri" w:hAnsi="Arial" w:cs="Arial"/>
          <w:b/>
        </w:rPr>
        <w:t xml:space="preserve">Automatischer </w:t>
      </w:r>
      <w:r>
        <w:rPr>
          <w:rFonts w:ascii="Arial" w:eastAsia="Calibri" w:hAnsi="Arial" w:cs="Arial"/>
          <w:b/>
        </w:rPr>
        <w:t>S</w:t>
      </w:r>
      <w:r w:rsidRPr="000A6CC2">
        <w:rPr>
          <w:rFonts w:ascii="Arial" w:eastAsia="Calibri" w:hAnsi="Arial" w:cs="Arial"/>
          <w:b/>
        </w:rPr>
        <w:t>trömungsmelder-</w:t>
      </w:r>
      <w:r w:rsidR="005E285F">
        <w:rPr>
          <w:rFonts w:ascii="Arial" w:eastAsia="Calibri" w:hAnsi="Arial" w:cs="Arial"/>
          <w:b/>
        </w:rPr>
        <w:t>T</w:t>
      </w:r>
      <w:r w:rsidRPr="000A6CC2">
        <w:rPr>
          <w:rFonts w:ascii="Arial" w:eastAsia="Calibri" w:hAnsi="Arial" w:cs="Arial"/>
          <w:b/>
        </w:rPr>
        <w:t>ester</w:t>
      </w:r>
      <w:r>
        <w:rPr>
          <w:rFonts w:ascii="Arial" w:eastAsia="Calibri" w:hAnsi="Arial" w:cs="Arial"/>
          <w:b/>
        </w:rPr>
        <w:t xml:space="preserve"> f</w:t>
      </w:r>
      <w:r w:rsidRPr="000A6CC2">
        <w:rPr>
          <w:rFonts w:ascii="Arial" w:eastAsia="Calibri" w:hAnsi="Arial" w:cs="Arial"/>
          <w:b/>
        </w:rPr>
        <w:t>ür den Einsatz in stationären</w:t>
      </w:r>
      <w:r>
        <w:rPr>
          <w:rFonts w:ascii="Arial" w:eastAsia="Calibri" w:hAnsi="Arial" w:cs="Arial"/>
          <w:b/>
        </w:rPr>
        <w:t xml:space="preserve"> </w:t>
      </w:r>
      <w:r w:rsidRPr="000A6CC2">
        <w:rPr>
          <w:rFonts w:ascii="Arial" w:eastAsia="Calibri" w:hAnsi="Arial" w:cs="Arial"/>
          <w:b/>
        </w:rPr>
        <w:t>Brandschutzanlagen</w:t>
      </w:r>
    </w:p>
    <w:p w14:paraId="30456AED" w14:textId="77777777" w:rsidR="000C42A9" w:rsidRPr="005E285F" w:rsidRDefault="000C42A9" w:rsidP="004952F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7205AEA4" w14:textId="4380F3A7" w:rsidR="00DC31CE" w:rsidRPr="005E285F" w:rsidRDefault="005E285F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 w:rsidRPr="005E285F">
        <w:rPr>
          <w:rFonts w:ascii="Arial" w:eastAsia="Calibri" w:hAnsi="Arial" w:cs="Arial"/>
        </w:rPr>
        <w:t xml:space="preserve">Die neue Art des </w:t>
      </w:r>
      <w:r>
        <w:rPr>
          <w:rFonts w:ascii="Arial" w:eastAsia="Calibri" w:hAnsi="Arial" w:cs="Arial"/>
        </w:rPr>
        <w:t xml:space="preserve">Testens von </w:t>
      </w:r>
      <w:r w:rsidRPr="005E285F">
        <w:rPr>
          <w:rFonts w:ascii="Arial" w:eastAsia="Calibri" w:hAnsi="Arial" w:cs="Arial"/>
        </w:rPr>
        <w:t>Strömungsmelder</w:t>
      </w:r>
      <w:r>
        <w:rPr>
          <w:rFonts w:ascii="Arial" w:eastAsia="Calibri" w:hAnsi="Arial" w:cs="Arial"/>
        </w:rPr>
        <w:t>n</w:t>
      </w:r>
      <w:r w:rsidRPr="005E285F">
        <w:rPr>
          <w:rFonts w:ascii="Arial" w:eastAsia="Calibri" w:hAnsi="Arial" w:cs="Arial"/>
        </w:rPr>
        <w:t xml:space="preserve"> - die vereinfachte und ressourcensparende Lösung durch direkten Anschluss der Signalleitungen und Spannungsversorgung (kompakte und vorverkabelte Baugruppe)</w:t>
      </w:r>
    </w:p>
    <w:p w14:paraId="60CA0162" w14:textId="77777777" w:rsidR="00506F61" w:rsidRPr="00A25775" w:rsidRDefault="00506F61" w:rsidP="004952F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5F09BB9E" w14:textId="77777777" w:rsidR="00A32EF1" w:rsidRPr="00A25775" w:rsidRDefault="0037470C" w:rsidP="004952F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A25775">
        <w:rPr>
          <w:rFonts w:ascii="Arial" w:eastAsia="Calibri" w:hAnsi="Arial" w:cs="Arial"/>
          <w:b/>
          <w:bCs/>
        </w:rPr>
        <w:t>Zulassungen</w:t>
      </w:r>
    </w:p>
    <w:p w14:paraId="38BE3550" w14:textId="0149AD22" w:rsidR="00770BF3" w:rsidRDefault="00884B42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 w:rsidRPr="00884B42">
        <w:rPr>
          <w:rFonts w:ascii="Arial" w:eastAsia="Calibri" w:hAnsi="Arial" w:cs="Arial"/>
        </w:rPr>
        <w:t>VdS Anerkennung CEA 4001 und Überprüfungskriterien nach EN 12259-5:2002</w:t>
      </w:r>
    </w:p>
    <w:p w14:paraId="6B96E0B4" w14:textId="640E05DB" w:rsidR="00EC4D91" w:rsidRDefault="00EC4D91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FM Zulassung</w:t>
      </w:r>
      <w:proofErr w:type="gramEnd"/>
    </w:p>
    <w:p w14:paraId="0F0F4DED" w14:textId="51B75C3B" w:rsidR="00884B42" w:rsidRDefault="000A55F5" w:rsidP="000A55F5">
      <w:pPr>
        <w:tabs>
          <w:tab w:val="left" w:pos="2977"/>
        </w:tabs>
        <w:spacing w:after="120" w:line="240" w:lineRule="auto"/>
        <w:ind w:left="6"/>
        <w:rPr>
          <w:rFonts w:ascii="Arial" w:eastAsia="Calibri" w:hAnsi="Arial" w:cs="Arial"/>
        </w:rPr>
      </w:pPr>
      <w:r w:rsidRPr="000A55F5">
        <w:rPr>
          <w:rFonts w:ascii="Arial" w:eastAsia="Calibri" w:hAnsi="Arial" w:cs="Arial"/>
        </w:rPr>
        <w:t xml:space="preserve">Nachhaltiges Produkt: </w:t>
      </w:r>
      <w:r>
        <w:rPr>
          <w:rFonts w:ascii="Arial" w:eastAsia="Calibri" w:hAnsi="Arial" w:cs="Arial"/>
        </w:rPr>
        <w:tab/>
      </w:r>
      <w:r w:rsidRPr="000A55F5">
        <w:rPr>
          <w:rFonts w:ascii="Arial" w:eastAsia="Calibri" w:hAnsi="Arial" w:cs="Arial"/>
        </w:rPr>
        <w:t xml:space="preserve">Dieses Produkt trägt zur Reduzierung des Wasserverbrauchs </w:t>
      </w:r>
      <w:r>
        <w:rPr>
          <w:rFonts w:ascii="Arial" w:eastAsia="Calibri" w:hAnsi="Arial" w:cs="Arial"/>
        </w:rPr>
        <w:br/>
        <w:t xml:space="preserve"> </w:t>
      </w:r>
      <w:r>
        <w:rPr>
          <w:rFonts w:ascii="Arial" w:eastAsia="Calibri" w:hAnsi="Arial" w:cs="Arial"/>
        </w:rPr>
        <w:tab/>
      </w:r>
      <w:r w:rsidRPr="000A55F5">
        <w:rPr>
          <w:rFonts w:ascii="Arial" w:eastAsia="Calibri" w:hAnsi="Arial" w:cs="Arial"/>
        </w:rPr>
        <w:t>bei.</w:t>
      </w:r>
    </w:p>
    <w:p w14:paraId="1C514273" w14:textId="77777777" w:rsidR="000A55F5" w:rsidRDefault="000A55F5" w:rsidP="004952F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741009F6" w14:textId="77777777" w:rsidR="00A32EF1" w:rsidRPr="00A25775" w:rsidRDefault="007D798C" w:rsidP="004952F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A25775">
        <w:rPr>
          <w:rFonts w:ascii="Arial" w:eastAsia="Calibri" w:hAnsi="Arial" w:cs="Arial"/>
          <w:b/>
          <w:bCs/>
        </w:rPr>
        <w:t>Einsatzbedingungen</w:t>
      </w:r>
    </w:p>
    <w:p w14:paraId="265B22A5" w14:textId="7F3EB1C2" w:rsidR="00A32EF1" w:rsidRPr="00A25775" w:rsidRDefault="00C02E36" w:rsidP="00B02860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A25775">
        <w:rPr>
          <w:rFonts w:ascii="Arial" w:eastAsia="Calibri" w:hAnsi="Arial" w:cs="Arial"/>
        </w:rPr>
        <w:t>Temperaturgrenzen:</w:t>
      </w:r>
      <w:r w:rsidR="005C5C2A">
        <w:rPr>
          <w:rFonts w:ascii="Arial" w:eastAsia="Calibri" w:hAnsi="Arial" w:cs="Arial"/>
        </w:rPr>
        <w:tab/>
      </w:r>
      <w:r w:rsidRPr="00A25775">
        <w:rPr>
          <w:rFonts w:ascii="Arial" w:eastAsia="Calibri" w:hAnsi="Arial" w:cs="Arial"/>
        </w:rPr>
        <w:t>4</w:t>
      </w:r>
      <w:r w:rsidR="00CC0E72" w:rsidRPr="00A25775">
        <w:rPr>
          <w:rFonts w:ascii="Arial" w:eastAsia="Calibri" w:hAnsi="Arial" w:cs="Arial"/>
        </w:rPr>
        <w:t xml:space="preserve"> </w:t>
      </w:r>
      <w:r w:rsidRPr="00A25775">
        <w:rPr>
          <w:rFonts w:ascii="Arial" w:eastAsia="Calibri" w:hAnsi="Arial" w:cs="Arial"/>
        </w:rPr>
        <w:t xml:space="preserve">°C </w:t>
      </w:r>
      <w:r w:rsidR="008D652D">
        <w:rPr>
          <w:rFonts w:ascii="Arial" w:eastAsia="Calibri" w:hAnsi="Arial" w:cs="Arial"/>
        </w:rPr>
        <w:t>…</w:t>
      </w:r>
      <w:r w:rsidRPr="00A25775">
        <w:rPr>
          <w:rFonts w:ascii="Arial" w:eastAsia="Calibri" w:hAnsi="Arial" w:cs="Arial"/>
        </w:rPr>
        <w:t xml:space="preserve"> 50 °C (39 °F </w:t>
      </w:r>
      <w:r w:rsidR="00773B4F">
        <w:rPr>
          <w:rFonts w:ascii="Arial" w:eastAsia="Calibri" w:hAnsi="Arial" w:cs="Arial"/>
        </w:rPr>
        <w:t>…</w:t>
      </w:r>
      <w:r w:rsidRPr="00A25775">
        <w:rPr>
          <w:rFonts w:ascii="Arial" w:eastAsia="Calibri" w:hAnsi="Arial" w:cs="Arial"/>
        </w:rPr>
        <w:t xml:space="preserve"> 122</w:t>
      </w:r>
      <w:r w:rsidR="00CC0E72" w:rsidRPr="00A25775">
        <w:rPr>
          <w:rFonts w:ascii="Arial" w:eastAsia="Calibri" w:hAnsi="Arial" w:cs="Arial"/>
        </w:rPr>
        <w:t xml:space="preserve"> </w:t>
      </w:r>
      <w:r w:rsidRPr="00A25775">
        <w:rPr>
          <w:rFonts w:ascii="Arial" w:eastAsia="Calibri" w:hAnsi="Arial" w:cs="Arial"/>
        </w:rPr>
        <w:t>°F)</w:t>
      </w:r>
    </w:p>
    <w:p w14:paraId="476C72AB" w14:textId="77777777" w:rsidR="005E285F" w:rsidRDefault="00A32EF1" w:rsidP="00B02860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A25775">
        <w:rPr>
          <w:rFonts w:ascii="Arial" w:eastAsia="Calibri" w:hAnsi="Arial" w:cs="Arial"/>
        </w:rPr>
        <w:t>D</w:t>
      </w:r>
      <w:r w:rsidR="00C02E36" w:rsidRPr="00A25775">
        <w:rPr>
          <w:rFonts w:ascii="Arial" w:eastAsia="Calibri" w:hAnsi="Arial" w:cs="Arial"/>
        </w:rPr>
        <w:t xml:space="preserve">ruckgrenze: </w:t>
      </w:r>
      <w:r w:rsidR="005C5C2A">
        <w:rPr>
          <w:rFonts w:ascii="Arial" w:eastAsia="Calibri" w:hAnsi="Arial" w:cs="Arial"/>
        </w:rPr>
        <w:tab/>
      </w:r>
      <w:r w:rsidR="003F6876" w:rsidRPr="00A25775">
        <w:rPr>
          <w:rFonts w:ascii="Arial" w:eastAsia="Calibri" w:hAnsi="Arial" w:cs="Arial"/>
        </w:rPr>
        <w:t xml:space="preserve">max. </w:t>
      </w:r>
      <w:r w:rsidR="00C02E36" w:rsidRPr="00A25775">
        <w:rPr>
          <w:rFonts w:ascii="Arial" w:eastAsia="Calibri" w:hAnsi="Arial" w:cs="Arial"/>
        </w:rPr>
        <w:t>16</w:t>
      </w:r>
      <w:r w:rsidR="004952F2">
        <w:rPr>
          <w:rFonts w:ascii="Arial" w:eastAsia="Calibri" w:hAnsi="Arial" w:cs="Arial"/>
        </w:rPr>
        <w:t xml:space="preserve"> bar</w:t>
      </w:r>
    </w:p>
    <w:p w14:paraId="114CEC96" w14:textId="7D9A4F35" w:rsidR="00A32EF1" w:rsidRDefault="005E285F" w:rsidP="00B02860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Einbaulänge:</w:t>
      </w:r>
      <w:r>
        <w:rPr>
          <w:rFonts w:ascii="Arial" w:eastAsia="Calibri" w:hAnsi="Arial" w:cs="Arial"/>
        </w:rPr>
        <w:tab/>
        <w:t>4</w:t>
      </w:r>
      <w:r w:rsidR="00AB4206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0 mm</w:t>
      </w:r>
    </w:p>
    <w:p w14:paraId="61F81473" w14:textId="742137C1" w:rsidR="005E285F" w:rsidRDefault="005E285F" w:rsidP="00B02860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Nennweiten: </w:t>
      </w:r>
      <w:r>
        <w:rPr>
          <w:rFonts w:ascii="Arial" w:eastAsia="Calibri" w:hAnsi="Arial" w:cs="Arial"/>
        </w:rPr>
        <w:tab/>
        <w:t>DN 50 ... DN 200 (rechts / links)</w:t>
      </w:r>
    </w:p>
    <w:p w14:paraId="4262EF7C" w14:textId="6C7C5739" w:rsidR="005E285F" w:rsidRDefault="005E285F" w:rsidP="00B02860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Strömungsmelder:</w:t>
      </w:r>
      <w:r>
        <w:rPr>
          <w:rFonts w:ascii="Arial" w:eastAsia="Calibri" w:hAnsi="Arial" w:cs="Arial"/>
        </w:rPr>
        <w:tab/>
        <w:t>Potter VSR-EU</w:t>
      </w:r>
    </w:p>
    <w:p w14:paraId="523A97CB" w14:textId="60EE5FA0" w:rsidR="00642C49" w:rsidRDefault="005E285F" w:rsidP="00B02860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Strömungsempflindlichkeit</w:t>
      </w:r>
      <w:proofErr w:type="spellEnd"/>
      <w:r>
        <w:rPr>
          <w:rFonts w:ascii="Arial" w:eastAsia="Calibri" w:hAnsi="Arial" w:cs="Arial"/>
        </w:rPr>
        <w:t>:</w:t>
      </w:r>
      <w:r>
        <w:rPr>
          <w:rFonts w:ascii="Arial" w:eastAsia="Calibri" w:hAnsi="Arial" w:cs="Arial"/>
        </w:rPr>
        <w:tab/>
        <w:t>30 ... 57 l</w:t>
      </w:r>
      <w:r w:rsidR="00EC4D91">
        <w:rPr>
          <w:rFonts w:ascii="Arial" w:eastAsia="Calibri" w:hAnsi="Arial" w:cs="Arial"/>
        </w:rPr>
        <w:t>/min.</w:t>
      </w:r>
    </w:p>
    <w:p w14:paraId="00F2C099" w14:textId="77777777" w:rsidR="00884B42" w:rsidRDefault="00884B42" w:rsidP="00B02860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</w:rPr>
      </w:pPr>
    </w:p>
    <w:p w14:paraId="6E6455EF" w14:textId="5B47A89D" w:rsidR="00884B42" w:rsidRPr="00EC4D91" w:rsidRDefault="00EC4D91" w:rsidP="00642C49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EC4D91">
        <w:rPr>
          <w:rFonts w:ascii="Arial" w:eastAsia="Calibri" w:hAnsi="Arial" w:cs="Arial"/>
          <w:b/>
          <w:bCs/>
        </w:rPr>
        <w:t>Versionen</w:t>
      </w:r>
    </w:p>
    <w:p w14:paraId="4B79A24F" w14:textId="0C8ED44A" w:rsidR="00EC4D91" w:rsidRPr="00EC4D91" w:rsidRDefault="00EC4D91" w:rsidP="00642C49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EC4D91">
        <w:rPr>
          <w:rFonts w:ascii="Arial" w:eastAsia="Calibri" w:hAnsi="Arial" w:cs="Arial"/>
          <w:b/>
          <w:bCs/>
        </w:rPr>
        <w:t>Zone-Lux</w:t>
      </w:r>
      <w:r w:rsidRPr="00EC4D91">
        <w:rPr>
          <w:rFonts w:ascii="Arial" w:eastAsia="Calibri" w:hAnsi="Arial" w:cs="Arial"/>
          <w:b/>
          <w:bCs/>
          <w:vertAlign w:val="superscript"/>
        </w:rPr>
        <w:t>®</w:t>
      </w:r>
      <w:r w:rsidRPr="00EC4D91">
        <w:rPr>
          <w:rFonts w:ascii="Arial" w:eastAsia="Calibri" w:hAnsi="Arial" w:cs="Arial"/>
          <w:b/>
          <w:bCs/>
        </w:rPr>
        <w:t xml:space="preserve"> Basis</w:t>
      </w:r>
    </w:p>
    <w:p w14:paraId="17EAF89E" w14:textId="77777777" w:rsidR="00EC4D91" w:rsidRDefault="00EC4D91" w:rsidP="00EC4D91">
      <w:pPr>
        <w:spacing w:after="120" w:line="240" w:lineRule="auto"/>
        <w:ind w:firstLine="6"/>
        <w:rPr>
          <w:rFonts w:ascii="Arial" w:eastAsia="Calibri" w:hAnsi="Arial" w:cs="Arial"/>
        </w:rPr>
      </w:pPr>
      <w:r w:rsidRPr="00642C49">
        <w:rPr>
          <w:rFonts w:ascii="Arial" w:eastAsia="Calibri" w:hAnsi="Arial" w:cs="Arial"/>
        </w:rPr>
        <w:t>Lieferumfang: Hauptrohr, Ventile, Pumpe und Strömungsmelder</w:t>
      </w:r>
    </w:p>
    <w:tbl>
      <w:tblPr>
        <w:tblW w:w="8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2189"/>
      </w:tblGrid>
      <w:tr w:rsidR="007E4120" w:rsidRPr="007E4120" w14:paraId="77CD74EC" w14:textId="77777777" w:rsidTr="007E4120">
        <w:trPr>
          <w:trHeight w:val="300"/>
        </w:trPr>
        <w:tc>
          <w:tcPr>
            <w:tcW w:w="6237" w:type="dxa"/>
            <w:shd w:val="clear" w:color="auto" w:fill="auto"/>
            <w:noWrap/>
            <w:vAlign w:val="bottom"/>
          </w:tcPr>
          <w:p w14:paraId="29AB3290" w14:textId="77057730" w:rsidR="007E4120" w:rsidRPr="007E4120" w:rsidRDefault="007E4120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hAnsi="Arial" w:cs="Arial"/>
                <w:b/>
                <w:bCs/>
              </w:rPr>
              <w:t>Nennweiten und Beschreibung</w:t>
            </w:r>
          </w:p>
        </w:tc>
        <w:tc>
          <w:tcPr>
            <w:tcW w:w="2189" w:type="dxa"/>
            <w:shd w:val="clear" w:color="000000" w:fill="FFFFFF"/>
            <w:noWrap/>
            <w:vAlign w:val="bottom"/>
          </w:tcPr>
          <w:p w14:paraId="27BF7A8F" w14:textId="58C5ABF5" w:rsidR="007E4120" w:rsidRPr="007E4120" w:rsidRDefault="007E4120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lang w:eastAsia="de-DE"/>
              </w:rPr>
            </w:pPr>
            <w:r w:rsidRPr="00452718">
              <w:rPr>
                <w:rFonts w:ascii="Arial" w:hAnsi="Arial" w:cs="Arial"/>
                <w:b/>
                <w:bCs/>
              </w:rPr>
              <w:t>Artikelnummer</w:t>
            </w:r>
          </w:p>
        </w:tc>
      </w:tr>
      <w:tr w:rsidR="00642C49" w:rsidRPr="007E4120" w14:paraId="7BD3D0B6" w14:textId="77777777" w:rsidTr="007E4120">
        <w:trPr>
          <w:trHeight w:val="300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6F907EE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50 (Ø 60,3 mm) links</w:t>
            </w:r>
          </w:p>
        </w:tc>
        <w:tc>
          <w:tcPr>
            <w:tcW w:w="2189" w:type="dxa"/>
            <w:shd w:val="clear" w:color="000000" w:fill="FFFFFF"/>
            <w:noWrap/>
            <w:vAlign w:val="bottom"/>
            <w:hideMark/>
          </w:tcPr>
          <w:p w14:paraId="5AB20E1A" w14:textId="07F559F3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eastAsia="Times New Roman" w:hAnsi="Arial" w:cs="Arial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lang w:eastAsia="de-DE"/>
              </w:rPr>
              <w:t>-EL</w:t>
            </w:r>
          </w:p>
        </w:tc>
      </w:tr>
      <w:tr w:rsidR="00642C49" w:rsidRPr="007E4120" w14:paraId="2DF03187" w14:textId="77777777" w:rsidTr="007E4120">
        <w:trPr>
          <w:trHeight w:val="300"/>
        </w:trPr>
        <w:tc>
          <w:tcPr>
            <w:tcW w:w="6237" w:type="dxa"/>
            <w:shd w:val="clear" w:color="000000" w:fill="FFFFFF"/>
            <w:noWrap/>
            <w:vAlign w:val="center"/>
            <w:hideMark/>
          </w:tcPr>
          <w:p w14:paraId="07FACB16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50 (Ø 60,3 mm) rechts</w:t>
            </w:r>
          </w:p>
        </w:tc>
        <w:tc>
          <w:tcPr>
            <w:tcW w:w="2189" w:type="dxa"/>
            <w:shd w:val="clear" w:color="000000" w:fill="FFFFFF"/>
            <w:noWrap/>
            <w:vAlign w:val="center"/>
            <w:hideMark/>
          </w:tcPr>
          <w:p w14:paraId="3B4DACEF" w14:textId="0E4B5770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eastAsia="Times New Roman" w:hAnsi="Arial" w:cs="Arial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lang w:eastAsia="de-DE"/>
              </w:rPr>
              <w:t>-ER</w:t>
            </w:r>
          </w:p>
        </w:tc>
      </w:tr>
      <w:tr w:rsidR="00642C49" w:rsidRPr="007E4120" w14:paraId="0E6A3A7A" w14:textId="77777777" w:rsidTr="007E4120">
        <w:trPr>
          <w:trHeight w:val="300"/>
        </w:trPr>
        <w:tc>
          <w:tcPr>
            <w:tcW w:w="6237" w:type="dxa"/>
            <w:shd w:val="clear" w:color="000000" w:fill="FFFFFF"/>
            <w:noWrap/>
            <w:vAlign w:val="center"/>
            <w:hideMark/>
          </w:tcPr>
          <w:p w14:paraId="72A8E6AD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65 (Ø 76,1 mm) links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54A6647F" w14:textId="167F58D6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-FL</w:t>
            </w:r>
          </w:p>
        </w:tc>
      </w:tr>
      <w:tr w:rsidR="00642C49" w:rsidRPr="007E4120" w14:paraId="135C65A7" w14:textId="77777777" w:rsidTr="007E4120">
        <w:trPr>
          <w:trHeight w:val="300"/>
        </w:trPr>
        <w:tc>
          <w:tcPr>
            <w:tcW w:w="6237" w:type="dxa"/>
            <w:shd w:val="clear" w:color="000000" w:fill="FFFFFF"/>
            <w:noWrap/>
            <w:vAlign w:val="center"/>
            <w:hideMark/>
          </w:tcPr>
          <w:p w14:paraId="1C5201BC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65 (Ø 76,1 mm) rechts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1119519B" w14:textId="79CF2DDE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-FR</w:t>
            </w:r>
          </w:p>
        </w:tc>
      </w:tr>
      <w:tr w:rsidR="00642C49" w:rsidRPr="007E4120" w14:paraId="7BCC76EC" w14:textId="77777777" w:rsidTr="007E4120">
        <w:trPr>
          <w:trHeight w:val="300"/>
        </w:trPr>
        <w:tc>
          <w:tcPr>
            <w:tcW w:w="6237" w:type="dxa"/>
            <w:shd w:val="clear" w:color="000000" w:fill="FFFFFF"/>
            <w:noWrap/>
            <w:vAlign w:val="center"/>
            <w:hideMark/>
          </w:tcPr>
          <w:p w14:paraId="5AB46FF0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lastRenderedPageBreak/>
              <w:t>DN 80 (Ø 88,9 mm) links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573733D6" w14:textId="04EEBAD3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-GL</w:t>
            </w:r>
          </w:p>
        </w:tc>
      </w:tr>
      <w:tr w:rsidR="00642C49" w:rsidRPr="007E4120" w14:paraId="26C90C59" w14:textId="77777777" w:rsidTr="007E4120">
        <w:trPr>
          <w:trHeight w:val="300"/>
        </w:trPr>
        <w:tc>
          <w:tcPr>
            <w:tcW w:w="6237" w:type="dxa"/>
            <w:shd w:val="clear" w:color="000000" w:fill="FFFFFF"/>
            <w:noWrap/>
            <w:vAlign w:val="center"/>
            <w:hideMark/>
          </w:tcPr>
          <w:p w14:paraId="6DFB484C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80 (Ø 88,9 mm) rechts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5C118285" w14:textId="72B4FC2F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-GR</w:t>
            </w:r>
          </w:p>
        </w:tc>
      </w:tr>
      <w:tr w:rsidR="00642C49" w:rsidRPr="007E4120" w14:paraId="094C21F6" w14:textId="77777777" w:rsidTr="007E4120">
        <w:trPr>
          <w:trHeight w:val="300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9EB789E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100 (Ø 114,3 mm) links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297F0769" w14:textId="1BB4814D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-HL</w:t>
            </w:r>
          </w:p>
        </w:tc>
      </w:tr>
      <w:tr w:rsidR="00642C49" w:rsidRPr="007E4120" w14:paraId="2902D329" w14:textId="77777777" w:rsidTr="007E4120">
        <w:trPr>
          <w:trHeight w:val="300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8BF938A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100 (Ø 114,3 mm) rechts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788BDF4F" w14:textId="5024119C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-HR</w:t>
            </w:r>
          </w:p>
        </w:tc>
      </w:tr>
      <w:tr w:rsidR="00642C49" w:rsidRPr="007E4120" w14:paraId="104F2CC2" w14:textId="77777777" w:rsidTr="007E4120">
        <w:trPr>
          <w:trHeight w:val="300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C6B904D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150 (Ø 168,3 mm) links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758BD3F4" w14:textId="169DFD6A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-KL</w:t>
            </w:r>
          </w:p>
        </w:tc>
      </w:tr>
      <w:tr w:rsidR="00642C49" w:rsidRPr="007E4120" w14:paraId="388A1EB3" w14:textId="77777777" w:rsidTr="007E4120">
        <w:trPr>
          <w:trHeight w:val="300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874BE5B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150 (Ø 168,3 mm) rechts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41B78585" w14:textId="5F922CA9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-KR</w:t>
            </w:r>
          </w:p>
        </w:tc>
      </w:tr>
      <w:tr w:rsidR="00642C49" w:rsidRPr="007E4120" w14:paraId="648E2862" w14:textId="77777777" w:rsidTr="007E4120">
        <w:trPr>
          <w:trHeight w:val="300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5C89BA3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200 (Ø 219,1 mm) links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1C077131" w14:textId="6CB45F84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-LL</w:t>
            </w:r>
          </w:p>
        </w:tc>
      </w:tr>
      <w:tr w:rsidR="00642C49" w:rsidRPr="007E4120" w14:paraId="6B878894" w14:textId="77777777" w:rsidTr="007E4120">
        <w:trPr>
          <w:trHeight w:val="315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CB031A9" w14:textId="7777777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DN 200 (Ø 219,1 mm) rechts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4E6DF61D" w14:textId="360BAAB2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AB4206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-LR</w:t>
            </w:r>
          </w:p>
        </w:tc>
      </w:tr>
    </w:tbl>
    <w:p w14:paraId="047BFA4A" w14:textId="77777777" w:rsidR="00642C49" w:rsidRDefault="00642C49" w:rsidP="004952F2">
      <w:pPr>
        <w:spacing w:after="120" w:line="240" w:lineRule="auto"/>
        <w:ind w:firstLine="6"/>
        <w:rPr>
          <w:rFonts w:ascii="Arial" w:hAnsi="Arial" w:cs="Arial"/>
        </w:rPr>
      </w:pPr>
    </w:p>
    <w:p w14:paraId="1FACF990" w14:textId="01A65D8C" w:rsidR="004952F2" w:rsidRDefault="00506F61" w:rsidP="004952F2">
      <w:pPr>
        <w:spacing w:after="120" w:line="240" w:lineRule="auto"/>
        <w:rPr>
          <w:rFonts w:ascii="Arial" w:eastAsia="Calibri" w:hAnsi="Arial" w:cs="Arial"/>
          <w:b/>
          <w:bCs/>
        </w:rPr>
      </w:pPr>
      <w:bookmarkStart w:id="0" w:name="_Hlk128475029"/>
      <w:r w:rsidRPr="00AC4250">
        <w:rPr>
          <w:rFonts w:ascii="Arial" w:eastAsia="Calibri" w:hAnsi="Arial" w:cs="Arial"/>
          <w:b/>
          <w:bCs/>
        </w:rPr>
        <w:t>Zone-Lux</w:t>
      </w:r>
      <w:r w:rsidR="00AC4250" w:rsidRPr="007E4120">
        <w:rPr>
          <w:rFonts w:ascii="Arial" w:eastAsia="Calibri" w:hAnsi="Arial" w:cs="Arial"/>
          <w:b/>
          <w:bCs/>
          <w:vertAlign w:val="superscript"/>
        </w:rPr>
        <w:t>®</w:t>
      </w:r>
      <w:r w:rsidR="00AC4250" w:rsidRPr="00AC4250">
        <w:rPr>
          <w:rFonts w:ascii="Arial" w:eastAsia="Calibri" w:hAnsi="Arial" w:cs="Arial"/>
          <w:b/>
          <w:bCs/>
        </w:rPr>
        <w:t xml:space="preserve"> Optionen zur Basis</w:t>
      </w:r>
      <w:r w:rsidR="005E285F">
        <w:rPr>
          <w:rFonts w:ascii="Arial" w:eastAsia="Calibri" w:hAnsi="Arial" w:cs="Arial"/>
          <w:b/>
          <w:bCs/>
        </w:rPr>
        <w:t xml:space="preserve"> V</w:t>
      </w:r>
      <w:r w:rsidR="00AC4250" w:rsidRPr="00AC4250">
        <w:rPr>
          <w:rFonts w:ascii="Arial" w:eastAsia="Calibri" w:hAnsi="Arial" w:cs="Arial"/>
          <w:b/>
          <w:bCs/>
        </w:rPr>
        <w:t>ersion</w:t>
      </w:r>
    </w:p>
    <w:p w14:paraId="1BC4A4A0" w14:textId="77777777" w:rsidR="00504D82" w:rsidRPr="00EC4D91" w:rsidRDefault="00504D82" w:rsidP="00504D8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EC4D91">
        <w:rPr>
          <w:rFonts w:ascii="Arial" w:eastAsia="Calibri" w:hAnsi="Arial" w:cs="Arial"/>
          <w:b/>
          <w:bCs/>
        </w:rPr>
        <w:t>Zone-Lux</w:t>
      </w:r>
      <w:r w:rsidRPr="00EC4D91">
        <w:rPr>
          <w:rFonts w:ascii="Arial" w:eastAsia="Calibri" w:hAnsi="Arial" w:cs="Arial"/>
          <w:b/>
          <w:bCs/>
          <w:vertAlign w:val="superscript"/>
        </w:rPr>
        <w:t>®</w:t>
      </w:r>
      <w:r w:rsidRPr="00EC4D91">
        <w:rPr>
          <w:rFonts w:ascii="Arial" w:eastAsia="Calibri" w:hAnsi="Arial" w:cs="Arial"/>
          <w:b/>
          <w:bCs/>
        </w:rPr>
        <w:t xml:space="preserve"> Direktansteuerung</w:t>
      </w:r>
    </w:p>
    <w:p w14:paraId="61EC4139" w14:textId="77777777" w:rsidR="00504D82" w:rsidRDefault="00504D82" w:rsidP="00504D82">
      <w:pPr>
        <w:spacing w:after="120" w:line="240" w:lineRule="auto"/>
        <w:ind w:firstLine="6"/>
        <w:rPr>
          <w:rFonts w:ascii="Arial" w:eastAsia="Calibri" w:hAnsi="Arial" w:cs="Arial"/>
        </w:rPr>
      </w:pPr>
      <w:r w:rsidRPr="00642C49">
        <w:rPr>
          <w:rFonts w:ascii="Arial" w:eastAsia="Calibri" w:hAnsi="Arial" w:cs="Arial"/>
        </w:rPr>
        <w:t>Lieferumfang: Hauptrohr, Ventile, Pumpe</w:t>
      </w:r>
      <w:r>
        <w:rPr>
          <w:rFonts w:ascii="Arial" w:eastAsia="Calibri" w:hAnsi="Arial" w:cs="Arial"/>
        </w:rPr>
        <w:t>,</w:t>
      </w:r>
      <w:r w:rsidRPr="00642C49">
        <w:rPr>
          <w:rFonts w:ascii="Arial" w:eastAsia="Calibri" w:hAnsi="Arial" w:cs="Arial"/>
        </w:rPr>
        <w:t xml:space="preserve"> Strömungsmelder</w:t>
      </w:r>
      <w:r>
        <w:rPr>
          <w:rFonts w:ascii="Arial" w:eastAsia="Calibri" w:hAnsi="Arial" w:cs="Arial"/>
        </w:rPr>
        <w:t xml:space="preserve"> </w:t>
      </w:r>
      <w:r w:rsidRPr="00EC4D91">
        <w:rPr>
          <w:rFonts w:ascii="Arial" w:eastAsia="Calibri" w:hAnsi="Arial" w:cs="Arial"/>
        </w:rPr>
        <w:t xml:space="preserve">und </w:t>
      </w:r>
      <w:r w:rsidRPr="00EC4D91">
        <w:rPr>
          <w:rFonts w:ascii="Arial" w:eastAsia="Times New Roman" w:hAnsi="Arial" w:cs="Arial"/>
          <w:color w:val="000000"/>
          <w:lang w:eastAsia="de-DE"/>
        </w:rPr>
        <w:t xml:space="preserve">Anschlussbox </w:t>
      </w:r>
      <w:r w:rsidRPr="00EC4D91">
        <w:rPr>
          <w:rFonts w:ascii="Arial" w:eastAsia="Calibri" w:hAnsi="Arial" w:cs="Arial"/>
        </w:rPr>
        <w:t>mit Rohrbefestigungssatz</w:t>
      </w:r>
      <w:r>
        <w:rPr>
          <w:rFonts w:ascii="Arial" w:eastAsia="Calibri" w:hAnsi="Arial" w:cs="Arial"/>
        </w:rPr>
        <w:t xml:space="preserve"> (optional </w:t>
      </w:r>
      <w:r w:rsidRPr="00EC4D91">
        <w:rPr>
          <w:rFonts w:ascii="Arial" w:eastAsia="Calibri" w:hAnsi="Arial" w:cs="Arial"/>
        </w:rPr>
        <w:t>Rohrbefestigungssatz</w:t>
      </w:r>
      <w:r>
        <w:rPr>
          <w:rFonts w:ascii="Arial" w:eastAsia="Calibri" w:hAnsi="Arial" w:cs="Arial"/>
        </w:rPr>
        <w:t xml:space="preserve"> am Rohr befestigt und verdrahtet)</w:t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301"/>
      </w:tblGrid>
      <w:tr w:rsidR="007E4120" w:rsidRPr="007E4120" w14:paraId="3718D578" w14:textId="77777777" w:rsidTr="000B712E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</w:tcPr>
          <w:p w14:paraId="55060AFE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hAnsi="Arial" w:cs="Arial"/>
                <w:b/>
                <w:bCs/>
              </w:rPr>
              <w:t>Beschreibung</w:t>
            </w:r>
          </w:p>
        </w:tc>
        <w:tc>
          <w:tcPr>
            <w:tcW w:w="2301" w:type="dxa"/>
            <w:shd w:val="clear" w:color="000000" w:fill="FFFFFF"/>
            <w:noWrap/>
            <w:vAlign w:val="bottom"/>
          </w:tcPr>
          <w:p w14:paraId="63E08345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hAnsi="Arial" w:cs="Arial"/>
                <w:b/>
                <w:bCs/>
              </w:rPr>
              <w:t>Artikelnummer</w:t>
            </w:r>
          </w:p>
        </w:tc>
      </w:tr>
      <w:tr w:rsidR="007E4120" w:rsidRPr="007E4120" w14:paraId="58343553" w14:textId="77777777" w:rsidTr="000B712E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3F2DC75F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Direktansteuerung (Anschlussbox mit Rohrbefestigungssatz)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5A465B94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ZB-ZLD0</w:t>
            </w:r>
          </w:p>
        </w:tc>
      </w:tr>
      <w:tr w:rsidR="007E4120" w:rsidRPr="007E4120" w14:paraId="6ED437C2" w14:textId="77777777" w:rsidTr="000B712E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65EE94F4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Direktansteuerung vorverdrahtet (Anschlussbox am Rohr montiert)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0CD552C0" w14:textId="018F499A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ZB-ZLD0-P</w:t>
            </w:r>
            <w:r w:rsidR="00CC53E4">
              <w:rPr>
                <w:rFonts w:ascii="Arial" w:eastAsia="Times New Roman" w:hAnsi="Arial" w:cs="Arial"/>
                <w:color w:val="000000"/>
                <w:lang w:eastAsia="de-DE"/>
              </w:rPr>
              <w:br/>
            </w:r>
          </w:p>
        </w:tc>
      </w:tr>
      <w:tr w:rsidR="007E4120" w:rsidRPr="007E4120" w14:paraId="7D0CCC94" w14:textId="77777777" w:rsidTr="000B712E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5E6C0D87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Schlüsselschalter für Direktansteuerung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724FDE37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ZB-ZLK0</w:t>
            </w:r>
          </w:p>
        </w:tc>
      </w:tr>
    </w:tbl>
    <w:p w14:paraId="0E17ED9F" w14:textId="77777777" w:rsidR="007E4120" w:rsidRPr="00EC189E" w:rsidRDefault="007E4120" w:rsidP="00504D8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4BF159EA" w14:textId="37B6F249" w:rsidR="00504D82" w:rsidRPr="00EC4D91" w:rsidRDefault="00504D82" w:rsidP="00504D8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EC4D91">
        <w:rPr>
          <w:rFonts w:ascii="Arial" w:eastAsia="Calibri" w:hAnsi="Arial" w:cs="Arial"/>
          <w:b/>
          <w:bCs/>
        </w:rPr>
        <w:t>Zone-Lux</w:t>
      </w:r>
      <w:r w:rsidRPr="00EC4D91">
        <w:rPr>
          <w:rFonts w:ascii="Arial" w:eastAsia="Calibri" w:hAnsi="Arial" w:cs="Arial"/>
          <w:b/>
          <w:bCs/>
          <w:vertAlign w:val="superscript"/>
        </w:rPr>
        <w:t>®</w:t>
      </w:r>
      <w:r w:rsidRPr="00EC4D91">
        <w:rPr>
          <w:rFonts w:ascii="Arial" w:eastAsia="Calibri" w:hAnsi="Arial" w:cs="Arial"/>
          <w:b/>
          <w:bCs/>
        </w:rPr>
        <w:t xml:space="preserve"> </w:t>
      </w:r>
      <w:r w:rsidR="00AB4206">
        <w:rPr>
          <w:rFonts w:ascii="Arial" w:eastAsia="Calibri" w:hAnsi="Arial" w:cs="Arial"/>
          <w:b/>
          <w:bCs/>
        </w:rPr>
        <w:t>a</w:t>
      </w:r>
      <w:r w:rsidRPr="00EC4D91">
        <w:rPr>
          <w:rFonts w:ascii="Arial" w:eastAsia="Calibri" w:hAnsi="Arial" w:cs="Arial"/>
          <w:b/>
          <w:bCs/>
        </w:rPr>
        <w:t>dressierbar</w:t>
      </w:r>
    </w:p>
    <w:p w14:paraId="0513398F" w14:textId="77777777" w:rsidR="00504D82" w:rsidRDefault="00504D82" w:rsidP="00504D82">
      <w:pPr>
        <w:spacing w:after="120" w:line="240" w:lineRule="auto"/>
        <w:ind w:firstLine="6"/>
        <w:rPr>
          <w:rFonts w:ascii="Arial" w:eastAsia="Calibri" w:hAnsi="Arial" w:cs="Arial"/>
        </w:rPr>
      </w:pPr>
      <w:r w:rsidRPr="00642C49">
        <w:rPr>
          <w:rFonts w:ascii="Arial" w:eastAsia="Calibri" w:hAnsi="Arial" w:cs="Arial"/>
        </w:rPr>
        <w:t>Lieferumfang: Hauptrohr, Ventile, Pumpe</w:t>
      </w:r>
      <w:r>
        <w:rPr>
          <w:rFonts w:ascii="Arial" w:eastAsia="Calibri" w:hAnsi="Arial" w:cs="Arial"/>
        </w:rPr>
        <w:t>,</w:t>
      </w:r>
      <w:r w:rsidRPr="00642C49">
        <w:rPr>
          <w:rFonts w:ascii="Arial" w:eastAsia="Calibri" w:hAnsi="Arial" w:cs="Arial"/>
        </w:rPr>
        <w:t xml:space="preserve"> Strömungsmelder</w:t>
      </w:r>
      <w:r>
        <w:rPr>
          <w:rFonts w:ascii="Arial" w:eastAsia="Calibri" w:hAnsi="Arial" w:cs="Arial"/>
        </w:rPr>
        <w:t xml:space="preserve"> </w:t>
      </w:r>
      <w:r w:rsidRPr="00EC4D91">
        <w:rPr>
          <w:rFonts w:ascii="Arial" w:eastAsia="Calibri" w:hAnsi="Arial" w:cs="Arial"/>
        </w:rPr>
        <w:t xml:space="preserve">und </w:t>
      </w:r>
      <w:r>
        <w:rPr>
          <w:rFonts w:ascii="Arial" w:eastAsia="Times New Roman" w:hAnsi="Arial" w:cs="Arial"/>
          <w:color w:val="000000"/>
          <w:lang w:eastAsia="de-DE"/>
        </w:rPr>
        <w:t>Apollo Modul</w:t>
      </w:r>
      <w:r w:rsidRPr="00EC4D91">
        <w:rPr>
          <w:rFonts w:ascii="Arial" w:eastAsia="Times New Roman" w:hAnsi="Arial" w:cs="Arial"/>
          <w:color w:val="000000"/>
          <w:lang w:eastAsia="de-DE"/>
        </w:rPr>
        <w:t xml:space="preserve"> </w:t>
      </w:r>
      <w:r w:rsidRPr="00EC4D91">
        <w:rPr>
          <w:rFonts w:ascii="Arial" w:eastAsia="Calibri" w:hAnsi="Arial" w:cs="Arial"/>
        </w:rPr>
        <w:t>mit Rohrbefestigungssatz</w:t>
      </w:r>
      <w:r>
        <w:rPr>
          <w:rFonts w:ascii="Arial" w:eastAsia="Calibri" w:hAnsi="Arial" w:cs="Arial"/>
        </w:rPr>
        <w:t xml:space="preserve"> (</w:t>
      </w:r>
      <w:r>
        <w:rPr>
          <w:rFonts w:ascii="Arial" w:eastAsia="Times New Roman" w:hAnsi="Arial" w:cs="Arial"/>
          <w:color w:val="000000"/>
          <w:lang w:eastAsia="de-DE"/>
        </w:rPr>
        <w:t>Apollo Modul</w:t>
      </w:r>
      <w:r w:rsidRPr="00EC4D91">
        <w:rPr>
          <w:rFonts w:ascii="Arial" w:eastAsia="Times New Roman" w:hAnsi="Arial" w:cs="Arial"/>
          <w:color w:val="000000"/>
          <w:lang w:eastAsia="de-DE"/>
        </w:rPr>
        <w:t xml:space="preserve"> </w:t>
      </w:r>
      <w:r>
        <w:rPr>
          <w:rFonts w:ascii="Arial" w:eastAsia="Calibri" w:hAnsi="Arial" w:cs="Arial"/>
        </w:rPr>
        <w:t>optional am Rohr befestigt und verdrahtet)</w:t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301"/>
      </w:tblGrid>
      <w:tr w:rsidR="007E4120" w:rsidRPr="007E4120" w14:paraId="346D6F3A" w14:textId="77777777" w:rsidTr="00581B3F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</w:tcPr>
          <w:p w14:paraId="7DCB45CA" w14:textId="1F11AE34" w:rsidR="007E4120" w:rsidRPr="007E4120" w:rsidRDefault="007E4120" w:rsidP="00AC4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hAnsi="Arial" w:cs="Arial"/>
                <w:b/>
                <w:bCs/>
              </w:rPr>
              <w:t>Beschreibung</w:t>
            </w:r>
          </w:p>
        </w:tc>
        <w:tc>
          <w:tcPr>
            <w:tcW w:w="2301" w:type="dxa"/>
            <w:shd w:val="clear" w:color="000000" w:fill="FFFFFF"/>
            <w:noWrap/>
            <w:vAlign w:val="bottom"/>
          </w:tcPr>
          <w:p w14:paraId="7A414127" w14:textId="301F3462" w:rsidR="007E4120" w:rsidRPr="007E4120" w:rsidRDefault="007E4120" w:rsidP="00AC425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hAnsi="Arial" w:cs="Arial"/>
                <w:b/>
                <w:bCs/>
              </w:rPr>
              <w:t>Artikelnummer</w:t>
            </w:r>
          </w:p>
        </w:tc>
      </w:tr>
      <w:tr w:rsidR="00AC4250" w:rsidRPr="007E4120" w14:paraId="094DAB23" w14:textId="77777777" w:rsidTr="00581B3F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810D387" w14:textId="77777777" w:rsidR="00AC4250" w:rsidRPr="007E4120" w:rsidRDefault="00AC4250" w:rsidP="00AC4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Adressierbar (Apollo Modul mit Rohrbefestigungssatz)</w:t>
            </w:r>
          </w:p>
        </w:tc>
        <w:tc>
          <w:tcPr>
            <w:tcW w:w="2301" w:type="dxa"/>
            <w:shd w:val="clear" w:color="000000" w:fill="FFFFFF"/>
            <w:noWrap/>
            <w:vAlign w:val="bottom"/>
            <w:hideMark/>
          </w:tcPr>
          <w:p w14:paraId="088FA22F" w14:textId="77777777" w:rsidR="00AC4250" w:rsidRPr="007E4120" w:rsidRDefault="00AC4250" w:rsidP="00AC425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eastAsia="Times New Roman" w:hAnsi="Arial" w:cs="Arial"/>
                <w:lang w:eastAsia="de-DE"/>
              </w:rPr>
              <w:t>ZB-ZLA0</w:t>
            </w:r>
          </w:p>
        </w:tc>
      </w:tr>
      <w:tr w:rsidR="00AC4250" w:rsidRPr="007E4120" w14:paraId="2E0410A4" w14:textId="77777777" w:rsidTr="00581B3F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03AB0AD3" w14:textId="77777777" w:rsidR="00AC4250" w:rsidRPr="007E4120" w:rsidRDefault="00AC4250" w:rsidP="00AC4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Adressierbar vorverdrahtet (Apollo Modul am Rohr montiert)</w:t>
            </w:r>
          </w:p>
        </w:tc>
        <w:tc>
          <w:tcPr>
            <w:tcW w:w="2301" w:type="dxa"/>
            <w:shd w:val="clear" w:color="000000" w:fill="FFFFFF"/>
            <w:noWrap/>
            <w:vAlign w:val="center"/>
            <w:hideMark/>
          </w:tcPr>
          <w:p w14:paraId="53CB0177" w14:textId="77777777" w:rsidR="00AC4250" w:rsidRPr="007E4120" w:rsidRDefault="00AC4250" w:rsidP="00AC425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eastAsia="Times New Roman" w:hAnsi="Arial" w:cs="Arial"/>
                <w:lang w:eastAsia="de-DE"/>
              </w:rPr>
              <w:t>ZB-ZLA0-P</w:t>
            </w:r>
          </w:p>
        </w:tc>
      </w:tr>
    </w:tbl>
    <w:p w14:paraId="79C2F1F7" w14:textId="77777777" w:rsidR="0086019B" w:rsidRDefault="0086019B" w:rsidP="004952F2">
      <w:pPr>
        <w:spacing w:after="120" w:line="240" w:lineRule="auto"/>
        <w:rPr>
          <w:rFonts w:ascii="Arial" w:hAnsi="Arial" w:cs="Arial"/>
          <w:color w:val="000000"/>
        </w:rPr>
      </w:pPr>
    </w:p>
    <w:p w14:paraId="70337AB4" w14:textId="5FC19D58" w:rsidR="0086019B" w:rsidRDefault="0086019B" w:rsidP="004952F2">
      <w:pPr>
        <w:spacing w:after="120" w:line="240" w:lineRule="auto"/>
        <w:rPr>
          <w:rFonts w:ascii="Arial" w:hAnsi="Arial" w:cs="Arial"/>
          <w:color w:val="000000"/>
        </w:rPr>
      </w:pPr>
      <w:r w:rsidRPr="0086019B">
        <w:rPr>
          <w:rFonts w:ascii="Arial" w:hAnsi="Arial" w:cs="Arial"/>
          <w:b/>
          <w:bCs/>
          <w:color w:val="000000"/>
        </w:rPr>
        <w:t>Schlüsselschalter</w:t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301"/>
      </w:tblGrid>
      <w:tr w:rsidR="0086019B" w:rsidRPr="007E4120" w14:paraId="5A679FD3" w14:textId="77777777" w:rsidTr="008B379C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</w:tcPr>
          <w:p w14:paraId="1961E0BC" w14:textId="4BD6A5DB" w:rsidR="0086019B" w:rsidRPr="0086019B" w:rsidRDefault="0086019B" w:rsidP="008601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E4120">
              <w:rPr>
                <w:rFonts w:ascii="Arial" w:hAnsi="Arial" w:cs="Arial"/>
                <w:b/>
                <w:bCs/>
              </w:rPr>
              <w:t>Beschreibung</w:t>
            </w:r>
          </w:p>
        </w:tc>
        <w:tc>
          <w:tcPr>
            <w:tcW w:w="2301" w:type="dxa"/>
            <w:shd w:val="clear" w:color="000000" w:fill="FFFFFF"/>
            <w:noWrap/>
            <w:vAlign w:val="bottom"/>
          </w:tcPr>
          <w:p w14:paraId="5AF74039" w14:textId="015C87C2" w:rsidR="0086019B" w:rsidRPr="0086019B" w:rsidRDefault="0086019B" w:rsidP="008B37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hAnsi="Arial" w:cs="Arial"/>
                <w:b/>
                <w:bCs/>
              </w:rPr>
              <w:t>Artikelnummer</w:t>
            </w:r>
          </w:p>
        </w:tc>
      </w:tr>
      <w:tr w:rsidR="0086019B" w:rsidRPr="007E4120" w14:paraId="443A7373" w14:textId="77777777" w:rsidTr="008B379C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B60036F" w14:textId="0DACB8F5" w:rsidR="0086019B" w:rsidRPr="007E4120" w:rsidRDefault="0086019B" w:rsidP="00860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6019B">
              <w:rPr>
                <w:rFonts w:ascii="Arial" w:eastAsia="Times New Roman" w:hAnsi="Arial" w:cs="Arial"/>
                <w:color w:val="000000"/>
                <w:lang w:eastAsia="de-DE"/>
              </w:rPr>
              <w:t>für Direktansteuerung</w:t>
            </w:r>
          </w:p>
        </w:tc>
        <w:tc>
          <w:tcPr>
            <w:tcW w:w="2301" w:type="dxa"/>
            <w:shd w:val="clear" w:color="000000" w:fill="FFFFFF"/>
            <w:noWrap/>
            <w:vAlign w:val="bottom"/>
            <w:hideMark/>
          </w:tcPr>
          <w:p w14:paraId="5D709CC1" w14:textId="576B6AFE" w:rsidR="0086019B" w:rsidRPr="007E4120" w:rsidRDefault="0086019B" w:rsidP="008B37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6019B">
              <w:rPr>
                <w:rFonts w:ascii="Arial" w:eastAsia="Times New Roman" w:hAnsi="Arial" w:cs="Arial"/>
                <w:lang w:eastAsia="de-DE"/>
              </w:rPr>
              <w:t>ZB-ZLK0</w:t>
            </w:r>
          </w:p>
        </w:tc>
      </w:tr>
      <w:tr w:rsidR="0086019B" w:rsidRPr="007E4120" w14:paraId="726A596B" w14:textId="77777777" w:rsidTr="008B379C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116BECBB" w14:textId="364035F8" w:rsidR="0086019B" w:rsidRPr="007E4120" w:rsidRDefault="0086019B" w:rsidP="008B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6019B">
              <w:rPr>
                <w:rFonts w:ascii="Arial" w:eastAsia="Times New Roman" w:hAnsi="Arial" w:cs="Arial"/>
                <w:color w:val="000000"/>
                <w:lang w:eastAsia="de-DE"/>
              </w:rPr>
              <w:t xml:space="preserve">für Direktansteuerung inkl. </w:t>
            </w:r>
            <w:proofErr w:type="gramStart"/>
            <w:r w:rsidRPr="0086019B">
              <w:rPr>
                <w:rFonts w:ascii="Arial" w:eastAsia="Times New Roman" w:hAnsi="Arial" w:cs="Arial"/>
                <w:color w:val="000000"/>
                <w:lang w:eastAsia="de-DE"/>
              </w:rPr>
              <w:t>LED Ventilstörungsmeldung</w:t>
            </w:r>
            <w:proofErr w:type="gramEnd"/>
          </w:p>
        </w:tc>
        <w:tc>
          <w:tcPr>
            <w:tcW w:w="2301" w:type="dxa"/>
            <w:shd w:val="clear" w:color="000000" w:fill="FFFFFF"/>
            <w:noWrap/>
            <w:vAlign w:val="center"/>
            <w:hideMark/>
          </w:tcPr>
          <w:p w14:paraId="74656F43" w14:textId="5AF76D26" w:rsidR="0086019B" w:rsidRPr="007E4120" w:rsidRDefault="00094C9C" w:rsidP="008B37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094C9C">
              <w:rPr>
                <w:rFonts w:ascii="Arial" w:eastAsia="Times New Roman" w:hAnsi="Arial" w:cs="Arial"/>
                <w:lang w:eastAsia="de-DE"/>
              </w:rPr>
              <w:t>ZB-ZLKV0</w:t>
            </w:r>
          </w:p>
        </w:tc>
      </w:tr>
      <w:tr w:rsidR="0086019B" w:rsidRPr="007E4120" w14:paraId="018DA7C2" w14:textId="77777777" w:rsidTr="008B379C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</w:tcPr>
          <w:p w14:paraId="051E7C1D" w14:textId="23CD1AF0" w:rsidR="0086019B" w:rsidRPr="007E4120" w:rsidRDefault="0086019B" w:rsidP="00860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6019B">
              <w:rPr>
                <w:rFonts w:ascii="Arial" w:eastAsia="Times New Roman" w:hAnsi="Arial" w:cs="Arial"/>
                <w:color w:val="000000"/>
                <w:lang w:eastAsia="de-DE"/>
              </w:rPr>
              <w:t>Gruppenschlüsselschalter für Direktansteuerung</w:t>
            </w:r>
          </w:p>
        </w:tc>
        <w:tc>
          <w:tcPr>
            <w:tcW w:w="2301" w:type="dxa"/>
            <w:shd w:val="clear" w:color="000000" w:fill="FFFFFF"/>
            <w:noWrap/>
            <w:vAlign w:val="center"/>
          </w:tcPr>
          <w:p w14:paraId="7D8C11A3" w14:textId="04E8A6EA" w:rsidR="0086019B" w:rsidRPr="007E4120" w:rsidRDefault="00094C9C" w:rsidP="008B37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094C9C">
              <w:rPr>
                <w:rFonts w:ascii="Arial" w:eastAsia="Times New Roman" w:hAnsi="Arial" w:cs="Arial"/>
                <w:lang w:eastAsia="de-DE"/>
              </w:rPr>
              <w:t>ZB-ZLKG0</w:t>
            </w:r>
          </w:p>
        </w:tc>
      </w:tr>
    </w:tbl>
    <w:p w14:paraId="17C09026" w14:textId="77777777" w:rsidR="0086019B" w:rsidRDefault="0086019B" w:rsidP="0086019B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14:paraId="42A4F009" w14:textId="77777777" w:rsidR="00B02860" w:rsidRDefault="00B02860" w:rsidP="004952F2">
      <w:pPr>
        <w:spacing w:after="120" w:line="240" w:lineRule="auto"/>
        <w:rPr>
          <w:rFonts w:ascii="Arial" w:hAnsi="Arial" w:cs="Arial"/>
          <w:color w:val="000000"/>
        </w:rPr>
      </w:pPr>
    </w:p>
    <w:bookmarkEnd w:id="0"/>
    <w:p w14:paraId="5EEFAC01" w14:textId="77777777" w:rsidR="00552A87" w:rsidRPr="004E2F47" w:rsidRDefault="00552A87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>Fabrikat: MECON GmbH - oder gleichwertiger Art</w:t>
      </w:r>
    </w:p>
    <w:p w14:paraId="099CC9A0" w14:textId="07D418CC" w:rsidR="00552A87" w:rsidRPr="00552A87" w:rsidRDefault="00552A87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 xml:space="preserve">Typ: </w:t>
      </w:r>
      <w:r w:rsidR="00642C49">
        <w:rPr>
          <w:rFonts w:ascii="Arial" w:eastAsia="Calibri" w:hAnsi="Arial" w:cs="Arial"/>
        </w:rPr>
        <w:t>Z</w:t>
      </w:r>
      <w:r w:rsidR="00504D82">
        <w:rPr>
          <w:rFonts w:ascii="Arial" w:eastAsia="Calibri" w:hAnsi="Arial" w:cs="Arial"/>
        </w:rPr>
        <w:t>one</w:t>
      </w:r>
      <w:r w:rsidRPr="004E2F47">
        <w:rPr>
          <w:rFonts w:ascii="Arial" w:eastAsia="Calibri" w:hAnsi="Arial" w:cs="Arial"/>
        </w:rPr>
        <w:t>-Lux</w:t>
      </w:r>
      <w:r w:rsidR="0091732B" w:rsidRPr="004952F2">
        <w:rPr>
          <w:rFonts w:ascii="Arial" w:eastAsia="Calibri" w:hAnsi="Arial" w:cs="Arial"/>
          <w:vertAlign w:val="superscript"/>
        </w:rPr>
        <w:t>®</w:t>
      </w:r>
    </w:p>
    <w:p w14:paraId="44285B08" w14:textId="77777777" w:rsidR="00862E95" w:rsidRPr="00A25775" w:rsidRDefault="00862E95" w:rsidP="004952F2">
      <w:pPr>
        <w:spacing w:after="120" w:line="240" w:lineRule="auto"/>
        <w:rPr>
          <w:rFonts w:ascii="Arial" w:hAnsi="Arial" w:cs="Arial"/>
        </w:rPr>
      </w:pPr>
    </w:p>
    <w:p w14:paraId="5B3920C4" w14:textId="68130282" w:rsidR="00B3437D" w:rsidRPr="00A25775" w:rsidRDefault="00B3437D" w:rsidP="004952F2">
      <w:pPr>
        <w:spacing w:after="120" w:line="240" w:lineRule="auto"/>
        <w:rPr>
          <w:rFonts w:ascii="Arial" w:hAnsi="Arial" w:cs="Arial"/>
        </w:rPr>
      </w:pPr>
      <w:r w:rsidRPr="00A25775">
        <w:rPr>
          <w:rFonts w:ascii="Arial" w:hAnsi="Arial" w:cs="Arial"/>
        </w:rPr>
        <w:t>CAD</w:t>
      </w:r>
      <w:r w:rsidR="00B02860">
        <w:rPr>
          <w:rFonts w:ascii="Arial" w:hAnsi="Arial" w:cs="Arial"/>
        </w:rPr>
        <w:t>-</w:t>
      </w:r>
      <w:r w:rsidRPr="00A25775">
        <w:rPr>
          <w:rFonts w:ascii="Arial" w:hAnsi="Arial" w:cs="Arial"/>
        </w:rPr>
        <w:t>Daten der Geräte verfügbar!</w:t>
      </w:r>
    </w:p>
    <w:p w14:paraId="39AAD765" w14:textId="6647A217" w:rsidR="00B3437D" w:rsidRPr="00A25775" w:rsidRDefault="00B3437D" w:rsidP="004952F2">
      <w:pPr>
        <w:spacing w:after="120" w:line="240" w:lineRule="auto"/>
        <w:rPr>
          <w:rFonts w:ascii="Arial" w:hAnsi="Arial" w:cs="Arial"/>
        </w:rPr>
      </w:pPr>
      <w:r w:rsidRPr="00A25775">
        <w:rPr>
          <w:rFonts w:ascii="Arial" w:hAnsi="Arial" w:cs="Arial"/>
        </w:rPr>
        <w:t>Ansprechpartner</w:t>
      </w:r>
      <w:r w:rsidR="00415CBD">
        <w:rPr>
          <w:rFonts w:ascii="Arial" w:hAnsi="Arial" w:cs="Arial"/>
        </w:rPr>
        <w:t xml:space="preserve"> - </w:t>
      </w:r>
      <w:r w:rsidR="00580ECD">
        <w:rPr>
          <w:rFonts w:ascii="Arial" w:hAnsi="Arial" w:cs="Arial"/>
        </w:rPr>
        <w:t>Kundenservice</w:t>
      </w:r>
      <w:r w:rsidR="00415CBD">
        <w:rPr>
          <w:rFonts w:ascii="Arial" w:hAnsi="Arial" w:cs="Arial"/>
        </w:rPr>
        <w:t>:</w:t>
      </w:r>
      <w:r w:rsidR="00580ECD">
        <w:rPr>
          <w:rFonts w:ascii="Arial" w:hAnsi="Arial" w:cs="Arial"/>
        </w:rPr>
        <w:t xml:space="preserve"> +49 (0)2237 60006-0, info@mecon.de</w:t>
      </w:r>
    </w:p>
    <w:sectPr w:rsidR="00B3437D" w:rsidRPr="00A25775" w:rsidSect="005E4DD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0F7FD" w14:textId="77777777" w:rsidR="006A6FFE" w:rsidRDefault="006A6FFE" w:rsidP="00893823">
      <w:pPr>
        <w:spacing w:after="0" w:line="240" w:lineRule="auto"/>
      </w:pPr>
      <w:r>
        <w:separator/>
      </w:r>
    </w:p>
  </w:endnote>
  <w:endnote w:type="continuationSeparator" w:id="0">
    <w:p w14:paraId="29AE2468" w14:textId="77777777" w:rsidR="006A6FFE" w:rsidRDefault="006A6FFE" w:rsidP="008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CA66" w14:textId="5A3289D4" w:rsidR="006A6FFE" w:rsidRPr="004952F2" w:rsidRDefault="005B0E8F" w:rsidP="00FC30B1">
    <w:pPr>
      <w:pStyle w:val="Fuzeile"/>
      <w:jc w:val="right"/>
      <w:rPr>
        <w:rFonts w:ascii="Arial" w:hAnsi="Arial" w:cs="Arial"/>
        <w:sz w:val="20"/>
        <w:szCs w:val="24"/>
      </w:rPr>
    </w:pPr>
    <w:r w:rsidRPr="004952F2">
      <w:rPr>
        <w:rFonts w:ascii="Arial" w:hAnsi="Arial" w:cs="Arial"/>
        <w:sz w:val="20"/>
        <w:szCs w:val="24"/>
      </w:rPr>
      <w:t xml:space="preserve">Seite </w:t>
    </w:r>
    <w:r w:rsidRPr="004952F2">
      <w:rPr>
        <w:rFonts w:ascii="Arial" w:hAnsi="Arial" w:cs="Arial"/>
        <w:sz w:val="20"/>
        <w:szCs w:val="24"/>
      </w:rPr>
      <w:fldChar w:fldCharType="begin"/>
    </w:r>
    <w:r w:rsidRPr="004952F2">
      <w:rPr>
        <w:rFonts w:ascii="Arial" w:hAnsi="Arial" w:cs="Arial"/>
        <w:sz w:val="20"/>
        <w:szCs w:val="24"/>
      </w:rPr>
      <w:instrText>PAGE  \* Arabic  \* MERGEFORMAT</w:instrText>
    </w:r>
    <w:r w:rsidRPr="004952F2">
      <w:rPr>
        <w:rFonts w:ascii="Arial" w:hAnsi="Arial" w:cs="Arial"/>
        <w:sz w:val="20"/>
        <w:szCs w:val="24"/>
      </w:rPr>
      <w:fldChar w:fldCharType="separate"/>
    </w:r>
    <w:r w:rsidRPr="004952F2">
      <w:rPr>
        <w:rFonts w:ascii="Arial" w:hAnsi="Arial" w:cs="Arial"/>
        <w:sz w:val="20"/>
        <w:szCs w:val="24"/>
      </w:rPr>
      <w:t>1</w:t>
    </w:r>
    <w:r w:rsidRPr="004952F2">
      <w:rPr>
        <w:rFonts w:ascii="Arial" w:hAnsi="Arial" w:cs="Arial"/>
        <w:sz w:val="20"/>
        <w:szCs w:val="24"/>
      </w:rPr>
      <w:fldChar w:fldCharType="end"/>
    </w:r>
    <w:r w:rsidRPr="004952F2">
      <w:rPr>
        <w:rFonts w:ascii="Arial" w:hAnsi="Arial" w:cs="Arial"/>
        <w:sz w:val="20"/>
        <w:szCs w:val="24"/>
      </w:rPr>
      <w:t xml:space="preserve"> von </w:t>
    </w:r>
    <w:r w:rsidRPr="004952F2">
      <w:rPr>
        <w:rFonts w:ascii="Arial" w:hAnsi="Arial" w:cs="Arial"/>
        <w:sz w:val="20"/>
        <w:szCs w:val="24"/>
      </w:rPr>
      <w:fldChar w:fldCharType="begin"/>
    </w:r>
    <w:r w:rsidRPr="004952F2">
      <w:rPr>
        <w:rFonts w:ascii="Arial" w:hAnsi="Arial" w:cs="Arial"/>
        <w:sz w:val="20"/>
        <w:szCs w:val="24"/>
      </w:rPr>
      <w:instrText>NUMPAGES  \* Arabic  \* MERGEFORMAT</w:instrText>
    </w:r>
    <w:r w:rsidRPr="004952F2">
      <w:rPr>
        <w:rFonts w:ascii="Arial" w:hAnsi="Arial" w:cs="Arial"/>
        <w:sz w:val="20"/>
        <w:szCs w:val="24"/>
      </w:rPr>
      <w:fldChar w:fldCharType="separate"/>
    </w:r>
    <w:r w:rsidRPr="004952F2">
      <w:rPr>
        <w:rFonts w:ascii="Arial" w:hAnsi="Arial" w:cs="Arial"/>
        <w:sz w:val="20"/>
        <w:szCs w:val="24"/>
      </w:rPr>
      <w:t>2</w:t>
    </w:r>
    <w:r w:rsidRPr="004952F2">
      <w:rPr>
        <w:rFonts w:ascii="Arial" w:hAnsi="Arial"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60F83" w14:textId="77777777" w:rsidR="006A6FFE" w:rsidRDefault="006A6FFE" w:rsidP="00893823">
      <w:pPr>
        <w:spacing w:after="0" w:line="240" w:lineRule="auto"/>
      </w:pPr>
      <w:r>
        <w:separator/>
      </w:r>
    </w:p>
  </w:footnote>
  <w:footnote w:type="continuationSeparator" w:id="0">
    <w:p w14:paraId="0F962C5B" w14:textId="77777777" w:rsidR="006A6FFE" w:rsidRDefault="006A6FFE" w:rsidP="008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830F" w14:textId="4B3F8035" w:rsidR="000A4084" w:rsidRPr="00C11C04" w:rsidRDefault="00AB4206" w:rsidP="00A2397D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07</w:t>
    </w:r>
    <w:r w:rsidR="000A4084" w:rsidRPr="00C11C04">
      <w:rPr>
        <w:rFonts w:ascii="Arial" w:hAnsi="Arial" w:cs="Arial"/>
        <w:sz w:val="20"/>
        <w:szCs w:val="20"/>
      </w:rPr>
      <w:t>.</w:t>
    </w:r>
    <w:r w:rsidR="004952F2">
      <w:rPr>
        <w:rFonts w:ascii="Arial" w:hAnsi="Arial" w:cs="Arial"/>
        <w:sz w:val="20"/>
        <w:szCs w:val="20"/>
      </w:rPr>
      <w:t>0</w:t>
    </w:r>
    <w:r>
      <w:rPr>
        <w:rFonts w:ascii="Arial" w:hAnsi="Arial" w:cs="Arial"/>
        <w:sz w:val="20"/>
        <w:szCs w:val="20"/>
      </w:rPr>
      <w:t>2</w:t>
    </w:r>
    <w:r w:rsidR="000A4084" w:rsidRPr="00C11C04">
      <w:rPr>
        <w:rFonts w:ascii="Arial" w:hAnsi="Arial" w:cs="Arial"/>
        <w:sz w:val="20"/>
        <w:szCs w:val="20"/>
      </w:rPr>
      <w:t>.202</w:t>
    </w:r>
    <w:r>
      <w:rPr>
        <w:rFonts w:ascii="Arial" w:hAnsi="Arial" w:cs="Arial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6CE"/>
    <w:multiLevelType w:val="hybridMultilevel"/>
    <w:tmpl w:val="C3F04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6CC"/>
    <w:multiLevelType w:val="hybridMultilevel"/>
    <w:tmpl w:val="13FAA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154A7"/>
    <w:multiLevelType w:val="hybridMultilevel"/>
    <w:tmpl w:val="E0D015C4"/>
    <w:lvl w:ilvl="0" w:tplc="1CA64F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55922"/>
    <w:multiLevelType w:val="hybridMultilevel"/>
    <w:tmpl w:val="7DBE7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3DC"/>
    <w:multiLevelType w:val="hybridMultilevel"/>
    <w:tmpl w:val="01CA245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E451BF7"/>
    <w:multiLevelType w:val="hybridMultilevel"/>
    <w:tmpl w:val="EC0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E6E0E"/>
    <w:multiLevelType w:val="hybridMultilevel"/>
    <w:tmpl w:val="DB62D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7531D"/>
    <w:multiLevelType w:val="hybridMultilevel"/>
    <w:tmpl w:val="69EAA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029476">
    <w:abstractNumId w:val="6"/>
  </w:num>
  <w:num w:numId="2" w16cid:durableId="1446389406">
    <w:abstractNumId w:val="0"/>
  </w:num>
  <w:num w:numId="3" w16cid:durableId="1104421277">
    <w:abstractNumId w:val="3"/>
  </w:num>
  <w:num w:numId="4" w16cid:durableId="1369833905">
    <w:abstractNumId w:val="4"/>
  </w:num>
  <w:num w:numId="5" w16cid:durableId="1468284405">
    <w:abstractNumId w:val="5"/>
  </w:num>
  <w:num w:numId="6" w16cid:durableId="534344645">
    <w:abstractNumId w:val="7"/>
  </w:num>
  <w:num w:numId="7" w16cid:durableId="2112818804">
    <w:abstractNumId w:val="1"/>
  </w:num>
  <w:num w:numId="8" w16cid:durableId="76384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F3"/>
    <w:rsid w:val="00062498"/>
    <w:rsid w:val="00063625"/>
    <w:rsid w:val="00094C9C"/>
    <w:rsid w:val="000A1A75"/>
    <w:rsid w:val="000A237B"/>
    <w:rsid w:val="000A4084"/>
    <w:rsid w:val="000A55F5"/>
    <w:rsid w:val="000A6CC2"/>
    <w:rsid w:val="000C199E"/>
    <w:rsid w:val="000C42A9"/>
    <w:rsid w:val="000C7AC9"/>
    <w:rsid w:val="00140D5E"/>
    <w:rsid w:val="00164A84"/>
    <w:rsid w:val="001667A0"/>
    <w:rsid w:val="00192080"/>
    <w:rsid w:val="001A6776"/>
    <w:rsid w:val="002203D6"/>
    <w:rsid w:val="00267F86"/>
    <w:rsid w:val="002D04D6"/>
    <w:rsid w:val="002E64F5"/>
    <w:rsid w:val="002F3594"/>
    <w:rsid w:val="003233FD"/>
    <w:rsid w:val="00325568"/>
    <w:rsid w:val="00361318"/>
    <w:rsid w:val="0037470C"/>
    <w:rsid w:val="003769A1"/>
    <w:rsid w:val="0038781B"/>
    <w:rsid w:val="003F6876"/>
    <w:rsid w:val="00404EFC"/>
    <w:rsid w:val="0041318C"/>
    <w:rsid w:val="00415CBD"/>
    <w:rsid w:val="004205EA"/>
    <w:rsid w:val="004952F2"/>
    <w:rsid w:val="004A37E6"/>
    <w:rsid w:val="004E2804"/>
    <w:rsid w:val="0050488C"/>
    <w:rsid w:val="00504D82"/>
    <w:rsid w:val="00506F61"/>
    <w:rsid w:val="00552A87"/>
    <w:rsid w:val="00580ECD"/>
    <w:rsid w:val="00581B3F"/>
    <w:rsid w:val="005B0E8F"/>
    <w:rsid w:val="005C5C2A"/>
    <w:rsid w:val="005D0265"/>
    <w:rsid w:val="005E285F"/>
    <w:rsid w:val="005E4DD4"/>
    <w:rsid w:val="00615FEC"/>
    <w:rsid w:val="0061618A"/>
    <w:rsid w:val="00642C49"/>
    <w:rsid w:val="006A6FFE"/>
    <w:rsid w:val="00770BF3"/>
    <w:rsid w:val="00773B4F"/>
    <w:rsid w:val="00776BE6"/>
    <w:rsid w:val="007A19FE"/>
    <w:rsid w:val="007D798C"/>
    <w:rsid w:val="007E4120"/>
    <w:rsid w:val="00844CDB"/>
    <w:rsid w:val="0086019B"/>
    <w:rsid w:val="00862E95"/>
    <w:rsid w:val="00884B42"/>
    <w:rsid w:val="00893823"/>
    <w:rsid w:val="008B084B"/>
    <w:rsid w:val="008B5738"/>
    <w:rsid w:val="008D652D"/>
    <w:rsid w:val="008E1FFD"/>
    <w:rsid w:val="008E56EC"/>
    <w:rsid w:val="0091732B"/>
    <w:rsid w:val="00952F8C"/>
    <w:rsid w:val="00963426"/>
    <w:rsid w:val="00970875"/>
    <w:rsid w:val="00973024"/>
    <w:rsid w:val="009759EB"/>
    <w:rsid w:val="009B00B1"/>
    <w:rsid w:val="009E6555"/>
    <w:rsid w:val="00A055FC"/>
    <w:rsid w:val="00A06D4B"/>
    <w:rsid w:val="00A2397D"/>
    <w:rsid w:val="00A25775"/>
    <w:rsid w:val="00A30496"/>
    <w:rsid w:val="00A32EF1"/>
    <w:rsid w:val="00A40CCA"/>
    <w:rsid w:val="00A52E95"/>
    <w:rsid w:val="00AA53A1"/>
    <w:rsid w:val="00AB4206"/>
    <w:rsid w:val="00AC307F"/>
    <w:rsid w:val="00AC4250"/>
    <w:rsid w:val="00B02860"/>
    <w:rsid w:val="00B1030A"/>
    <w:rsid w:val="00B3437D"/>
    <w:rsid w:val="00B82B1C"/>
    <w:rsid w:val="00BA2065"/>
    <w:rsid w:val="00BA6C77"/>
    <w:rsid w:val="00C02E36"/>
    <w:rsid w:val="00C061E9"/>
    <w:rsid w:val="00C11C04"/>
    <w:rsid w:val="00C46401"/>
    <w:rsid w:val="00C97F75"/>
    <w:rsid w:val="00CC0E72"/>
    <w:rsid w:val="00CC53E4"/>
    <w:rsid w:val="00D10DA0"/>
    <w:rsid w:val="00D15BEA"/>
    <w:rsid w:val="00D4389A"/>
    <w:rsid w:val="00DC31CE"/>
    <w:rsid w:val="00DC7619"/>
    <w:rsid w:val="00E11D6C"/>
    <w:rsid w:val="00E2572A"/>
    <w:rsid w:val="00E95237"/>
    <w:rsid w:val="00EC189E"/>
    <w:rsid w:val="00EC4D91"/>
    <w:rsid w:val="00EC55B7"/>
    <w:rsid w:val="00ED67E3"/>
    <w:rsid w:val="00EF0A5B"/>
    <w:rsid w:val="00EF2A90"/>
    <w:rsid w:val="00F578C4"/>
    <w:rsid w:val="00F7110C"/>
    <w:rsid w:val="00FC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DD77050"/>
  <w15:docId w15:val="{4BD2598D-58B8-4305-90B7-024480FB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019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2E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823"/>
  </w:style>
  <w:style w:type="paragraph" w:styleId="Fuzeile">
    <w:name w:val="footer"/>
    <w:basedOn w:val="Standard"/>
    <w:link w:val="Fu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8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82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0488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7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05F91-C7A6-42C5-883D-614CE76E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MECON GmbH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Michael Jüch</cp:lastModifiedBy>
  <cp:revision>5</cp:revision>
  <cp:lastPrinted>2022-11-08T08:38:00Z</cp:lastPrinted>
  <dcterms:created xsi:type="dcterms:W3CDTF">2025-02-07T14:43:00Z</dcterms:created>
  <dcterms:modified xsi:type="dcterms:W3CDTF">2025-02-07T16:10:00Z</dcterms:modified>
</cp:coreProperties>
</file>